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F266" w14:textId="2000F288" w:rsidR="00C74DB2" w:rsidRDefault="00C74DB2" w:rsidP="00C74DB2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1º DE ESO E</w:t>
      </w:r>
    </w:p>
    <w:p w14:paraId="2494F24C" w14:textId="77777777" w:rsidR="00C74DB2" w:rsidRDefault="00C74DB2" w:rsidP="00C74DB2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SEMANA DEL 16 AL 20 DE MARZO</w:t>
      </w:r>
    </w:p>
    <w:p w14:paraId="01200CC7" w14:textId="77777777" w:rsidR="00C74DB2" w:rsidRDefault="00C74DB2" w:rsidP="00C74DB2">
      <w:pPr>
        <w:rPr>
          <w:rFonts w:ascii="Candara" w:hAnsi="Candara"/>
          <w:sz w:val="24"/>
          <w:szCs w:val="24"/>
        </w:rPr>
      </w:pPr>
    </w:p>
    <w:p w14:paraId="4596E67D" w14:textId="77777777" w:rsidR="00C74DB2" w:rsidRDefault="00C74DB2" w:rsidP="00C74D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Buenos días a todos y a todas, espero que estéis bien y que os podáis organizar con los deberes. </w:t>
      </w:r>
    </w:p>
    <w:p w14:paraId="1CEA60A7" w14:textId="1A6E4D02" w:rsidR="00C74DB2" w:rsidRDefault="00C74DB2" w:rsidP="00C74D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último día que tuvimos clase vimos los deberes para los días que nos vamos a quedar en casa. Para que os planifiquéis de un modo correcto os los voy a ir pautando </w:t>
      </w:r>
      <w:proofErr w:type="gramStart"/>
      <w:r>
        <w:rPr>
          <w:rFonts w:ascii="Candara" w:hAnsi="Candara"/>
          <w:sz w:val="24"/>
          <w:szCs w:val="24"/>
        </w:rPr>
        <w:t>semana  a</w:t>
      </w:r>
      <w:proofErr w:type="gramEnd"/>
      <w:r>
        <w:rPr>
          <w:rFonts w:ascii="Candara" w:hAnsi="Candara"/>
          <w:sz w:val="24"/>
          <w:szCs w:val="24"/>
        </w:rPr>
        <w:t xml:space="preserve"> semana. </w:t>
      </w:r>
    </w:p>
    <w:p w14:paraId="148CF5E9" w14:textId="566AC357" w:rsidR="00C74DB2" w:rsidRDefault="00C74DB2" w:rsidP="00C74D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 parte primera de los deberes ya la </w:t>
      </w:r>
      <w:proofErr w:type="gramStart"/>
      <w:r>
        <w:rPr>
          <w:rFonts w:ascii="Candara" w:hAnsi="Candara"/>
          <w:sz w:val="24"/>
          <w:szCs w:val="24"/>
        </w:rPr>
        <w:t>tenéis que tener</w:t>
      </w:r>
      <w:proofErr w:type="gramEnd"/>
      <w:r>
        <w:rPr>
          <w:rFonts w:ascii="Candara" w:hAnsi="Candara"/>
          <w:sz w:val="24"/>
          <w:szCs w:val="24"/>
        </w:rPr>
        <w:t xml:space="preserve"> hecha en vuestro cuaderno y en esta semana vamos a abordar la segunda. </w:t>
      </w:r>
    </w:p>
    <w:p w14:paraId="58D4B20D" w14:textId="5A7426CB" w:rsidR="00C74DB2" w:rsidRDefault="00C74DB2" w:rsidP="00C74D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Os recuerdo que la parte primera ya la comenzamos en clase</w:t>
      </w:r>
      <w:r w:rsidR="00403725">
        <w:rPr>
          <w:rFonts w:ascii="Candara" w:hAnsi="Candara"/>
          <w:sz w:val="24"/>
          <w:szCs w:val="24"/>
        </w:rPr>
        <w:t xml:space="preserve"> y era:</w:t>
      </w:r>
    </w:p>
    <w:p w14:paraId="350125A5" w14:textId="0CB12788" w:rsidR="00403725" w:rsidRDefault="00403725" w:rsidP="00403725">
      <w:pPr>
        <w:pStyle w:val="Prrafodelista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Hacer apartado del octógono, definiéndolo y dibujando un ejemplo.</w:t>
      </w:r>
    </w:p>
    <w:p w14:paraId="034632EC" w14:textId="4C861D5A" w:rsidR="00403725" w:rsidRPr="00403725" w:rsidRDefault="00403725" w:rsidP="0040372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Por lo tanto, en esta semana, vamos a trabajar la parte segunda de los deberes y vamos a hacer un ejercicio en una lámina.</w:t>
      </w:r>
    </w:p>
    <w:p w14:paraId="2CB6A486" w14:textId="77777777" w:rsidR="00403725" w:rsidRDefault="00C74DB2" w:rsidP="00C74D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Nos quedamos en el apartado 8</w:t>
      </w:r>
      <w:r w:rsidR="00403725">
        <w:rPr>
          <w:rFonts w:ascii="Candara" w:hAnsi="Candara"/>
          <w:sz w:val="24"/>
          <w:szCs w:val="24"/>
        </w:rPr>
        <w:t xml:space="preserve">: </w:t>
      </w:r>
      <w:r>
        <w:rPr>
          <w:rFonts w:ascii="Candara" w:hAnsi="Candara"/>
          <w:sz w:val="24"/>
          <w:szCs w:val="24"/>
        </w:rPr>
        <w:t xml:space="preserve">Método general de construcción de polígonos inscritos en una circunferencia. </w:t>
      </w:r>
    </w:p>
    <w:p w14:paraId="49152C17" w14:textId="1893D7CA" w:rsidR="00C74DB2" w:rsidRDefault="00C74DB2" w:rsidP="00C74D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Est</w:t>
      </w:r>
      <w:r w:rsidR="00403725">
        <w:rPr>
          <w:rFonts w:ascii="Candara" w:hAnsi="Candara"/>
          <w:sz w:val="24"/>
          <w:szCs w:val="24"/>
        </w:rPr>
        <w:t>e método</w:t>
      </w:r>
      <w:r>
        <w:rPr>
          <w:rFonts w:ascii="Candara" w:hAnsi="Candara"/>
          <w:sz w:val="24"/>
          <w:szCs w:val="24"/>
        </w:rPr>
        <w:t xml:space="preserve"> emplea</w:t>
      </w:r>
      <w:r w:rsidR="00403725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en una parte de </w:t>
      </w:r>
      <w:r w:rsidR="00403725">
        <w:rPr>
          <w:rFonts w:ascii="Candara" w:hAnsi="Candara"/>
          <w:sz w:val="24"/>
          <w:szCs w:val="24"/>
        </w:rPr>
        <w:t>él,</w:t>
      </w:r>
      <w:r>
        <w:rPr>
          <w:rFonts w:ascii="Candara" w:hAnsi="Candara"/>
          <w:sz w:val="24"/>
          <w:szCs w:val="24"/>
        </w:rPr>
        <w:t xml:space="preserve"> el Teorema de Thales por lo que os recomiendo que lo repaséis. </w:t>
      </w:r>
      <w:r w:rsidR="00403725">
        <w:rPr>
          <w:rFonts w:ascii="Candara" w:hAnsi="Candara"/>
          <w:sz w:val="24"/>
          <w:szCs w:val="24"/>
        </w:rPr>
        <w:t>Este Teorema lo dimos en el Tema 1, si no recordáis como es, puedes consultarlo en Arturogeometría Teorema de Thales.</w:t>
      </w:r>
    </w:p>
    <w:p w14:paraId="42232D0C" w14:textId="77777777" w:rsidR="00C74DB2" w:rsidRDefault="00C74DB2" w:rsidP="00C74D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Este apartado os lo dejo aquí escrito, podéis copiarlo en vuestro cuaderno o imprimirlo y pegarlo.</w:t>
      </w:r>
    </w:p>
    <w:p w14:paraId="5A840A83" w14:textId="77777777" w:rsidR="00C74DB2" w:rsidRDefault="00C74DB2" w:rsidP="00C74DB2">
      <w:pPr>
        <w:rPr>
          <w:rFonts w:ascii="Candara" w:hAnsi="Candara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355"/>
      </w:tblGrid>
      <w:tr w:rsidR="00C74DB2" w14:paraId="4C760868" w14:textId="77777777" w:rsidTr="00C74DB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25AD" w14:textId="77777777" w:rsidR="00C74DB2" w:rsidRDefault="00C74DB2">
            <w:pPr>
              <w:rPr>
                <w:rFonts w:ascii="Candara" w:hAnsi="Candara"/>
                <w:color w:val="538135" w:themeColor="accent6" w:themeShade="BF"/>
                <w:sz w:val="28"/>
                <w:szCs w:val="28"/>
              </w:rPr>
            </w:pPr>
            <w:r>
              <w:rPr>
                <w:rFonts w:ascii="Candara" w:hAnsi="Candara"/>
                <w:color w:val="538135" w:themeColor="accent6" w:themeShade="BF"/>
                <w:sz w:val="28"/>
                <w:szCs w:val="28"/>
              </w:rPr>
              <w:t>APUNTES</w:t>
            </w:r>
          </w:p>
        </w:tc>
      </w:tr>
    </w:tbl>
    <w:p w14:paraId="672D5E36" w14:textId="77777777" w:rsidR="00C74DB2" w:rsidRDefault="00C74DB2" w:rsidP="00C74DB2">
      <w:pPr>
        <w:rPr>
          <w:rFonts w:ascii="Candara" w:hAnsi="Candara"/>
          <w:sz w:val="24"/>
          <w:szCs w:val="24"/>
        </w:rPr>
      </w:pPr>
    </w:p>
    <w:p w14:paraId="5284350D" w14:textId="77777777" w:rsidR="00C74DB2" w:rsidRDefault="00C74DB2" w:rsidP="00C74DB2">
      <w:pPr>
        <w:rPr>
          <w:rFonts w:ascii="Candara" w:hAnsi="Candara"/>
          <w:color w:val="538135" w:themeColor="accent6" w:themeShade="BF"/>
          <w:sz w:val="28"/>
          <w:szCs w:val="28"/>
        </w:rPr>
      </w:pPr>
      <w:r>
        <w:rPr>
          <w:rFonts w:ascii="Candara" w:hAnsi="Candara"/>
          <w:color w:val="538135" w:themeColor="accent6" w:themeShade="BF"/>
          <w:sz w:val="28"/>
          <w:szCs w:val="28"/>
        </w:rPr>
        <w:t>8. Método general de construcción de polígonos inscritos en una circunferencia</w:t>
      </w:r>
    </w:p>
    <w:p w14:paraId="34F42218" w14:textId="77777777" w:rsidR="00C74DB2" w:rsidRDefault="00C74DB2" w:rsidP="00C74D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Vamos a realizar un ejemplo de esta construcción dibujando pentágono inscrito en una circunferencia de radio 5cm.</w:t>
      </w:r>
    </w:p>
    <w:p w14:paraId="14CCBB8D" w14:textId="361AE894" w:rsidR="00C74DB2" w:rsidRDefault="00C74DB2" w:rsidP="00C74DB2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Traza una circunferencia con el radio indicado y dibuja su diámetro AV. (He elegido la letra A porque A es un </w:t>
      </w:r>
      <w:r w:rsidR="00403725">
        <w:rPr>
          <w:rFonts w:ascii="Candara" w:hAnsi="Candara"/>
          <w:sz w:val="24"/>
          <w:szCs w:val="24"/>
        </w:rPr>
        <w:t>vértice del</w:t>
      </w:r>
      <w:r>
        <w:rPr>
          <w:rFonts w:ascii="Candara" w:hAnsi="Candara"/>
          <w:sz w:val="24"/>
          <w:szCs w:val="24"/>
        </w:rPr>
        <w:t xml:space="preserve"> polígono y V porque este punto no va a ser ningún vértice del polígono)</w:t>
      </w:r>
    </w:p>
    <w:p w14:paraId="0D43D8FB" w14:textId="77777777" w:rsidR="00C74DB2" w:rsidRDefault="00C74DB2" w:rsidP="00C74DB2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 centro en A y V trazar arcos de radio AV, la intersección de estos arcos nos da en punto P.</w:t>
      </w:r>
    </w:p>
    <w:p w14:paraId="7EE7D6F8" w14:textId="77777777" w:rsidR="00C74DB2" w:rsidRDefault="00C74DB2" w:rsidP="00C74DB2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Divide el diámetro AV, usando el método de Thales, en cinco partes iguales. Lo dividimos en 5 partes porque queremos trazar un pentágono, si </w:t>
      </w:r>
      <w:r>
        <w:rPr>
          <w:rFonts w:ascii="Candara" w:hAnsi="Candara"/>
          <w:sz w:val="24"/>
          <w:szCs w:val="24"/>
        </w:rPr>
        <w:lastRenderedPageBreak/>
        <w:t>quisiéramos otro polígono tendríamos que dividir el diámetro en tantas partes como lados tenga el polígono a construir.</w:t>
      </w:r>
    </w:p>
    <w:p w14:paraId="1F2ED45E" w14:textId="77777777" w:rsidR="00C74DB2" w:rsidRDefault="00C74DB2" w:rsidP="00C74DB2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Desde P trazar una recta que pase por la segunda división hecha en el diámetro y prolongáis esta recta hasta que corte a la circunferencia. Sea cual sea el polígono que construir siempre se traza esta recta pasando por la segunda división.</w:t>
      </w:r>
    </w:p>
    <w:p w14:paraId="6295DFC1" w14:textId="77777777" w:rsidR="00C74DB2" w:rsidRDefault="00C74DB2" w:rsidP="00C74DB2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punto donde la recta ha cortado a la circunferencia es el punto </w:t>
      </w:r>
      <w:proofErr w:type="gramStart"/>
      <w:r>
        <w:rPr>
          <w:rFonts w:ascii="Candara" w:hAnsi="Candara"/>
          <w:sz w:val="24"/>
          <w:szCs w:val="24"/>
        </w:rPr>
        <w:t>B,  que</w:t>
      </w:r>
      <w:proofErr w:type="gramEnd"/>
      <w:r>
        <w:rPr>
          <w:rFonts w:ascii="Candara" w:hAnsi="Candara"/>
          <w:sz w:val="24"/>
          <w:szCs w:val="24"/>
        </w:rPr>
        <w:t xml:space="preserve"> como os imagináis es otro vértice del polígono. La distancia AB es el lado del polígono por lo que llevamos con el compás esta distancia sobre la circunferencia y así obtendremos el resto de los vértices.</w:t>
      </w:r>
    </w:p>
    <w:p w14:paraId="2AB5E580" w14:textId="77777777" w:rsidR="00C74DB2" w:rsidRDefault="00C74DB2" w:rsidP="00C74DB2">
      <w:pPr>
        <w:pStyle w:val="Prrafodelista"/>
        <w:rPr>
          <w:rFonts w:ascii="Candara" w:hAnsi="Candara"/>
          <w:sz w:val="24"/>
          <w:szCs w:val="24"/>
        </w:rPr>
      </w:pPr>
    </w:p>
    <w:p w14:paraId="1F32390B" w14:textId="5283A326" w:rsidR="00C74DB2" w:rsidRDefault="00C74DB2" w:rsidP="00C74D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Tenéis que hacer este ejemplo en vuestro cuaderno</w:t>
      </w:r>
      <w:r w:rsidR="00403725">
        <w:rPr>
          <w:rFonts w:ascii="Candara" w:hAnsi="Candara"/>
          <w:sz w:val="24"/>
          <w:szCs w:val="24"/>
        </w:rPr>
        <w:t xml:space="preserve"> y también los otros tres ejemplos que dijimos en clase.</w:t>
      </w:r>
    </w:p>
    <w:p w14:paraId="1F16C44B" w14:textId="00248DD9" w:rsidR="00403725" w:rsidRDefault="00403725" w:rsidP="00C74D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EJEMPLO 2: Dibuja un hep</w:t>
      </w:r>
      <w:r w:rsidR="004D304E">
        <w:rPr>
          <w:rFonts w:ascii="Candara" w:hAnsi="Candara"/>
          <w:sz w:val="24"/>
          <w:szCs w:val="24"/>
        </w:rPr>
        <w:t>tágono en una circunferencia de radio 5cm</w:t>
      </w:r>
    </w:p>
    <w:p w14:paraId="3A90F51B" w14:textId="28F42BA5" w:rsidR="004D304E" w:rsidRDefault="004D304E" w:rsidP="004D304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EJEMPLO 3: Dibuja un eneágono en una circunferencia de radio 5cm</w:t>
      </w:r>
    </w:p>
    <w:p w14:paraId="37669EB4" w14:textId="459200DD" w:rsidR="004D304E" w:rsidRDefault="004D304E" w:rsidP="004D304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EJEMPLO 4: Dibuja un decágono en una circunferencia de radio 5cm</w:t>
      </w:r>
    </w:p>
    <w:p w14:paraId="3A3B1D0D" w14:textId="77777777" w:rsidR="004D304E" w:rsidRDefault="004D304E" w:rsidP="004D304E">
      <w:pPr>
        <w:rPr>
          <w:rFonts w:ascii="Candara" w:hAnsi="Candara"/>
          <w:sz w:val="24"/>
          <w:szCs w:val="24"/>
        </w:rPr>
      </w:pPr>
    </w:p>
    <w:p w14:paraId="15626C24" w14:textId="77777777" w:rsidR="004D304E" w:rsidRDefault="004D304E" w:rsidP="00C74DB2">
      <w:pPr>
        <w:rPr>
          <w:rFonts w:ascii="Candara" w:hAnsi="Candara"/>
          <w:sz w:val="24"/>
          <w:szCs w:val="24"/>
        </w:rPr>
      </w:pPr>
    </w:p>
    <w:p w14:paraId="64C310CB" w14:textId="77777777" w:rsidR="00C74DB2" w:rsidRDefault="00C74DB2" w:rsidP="00C74DB2">
      <w:pPr>
        <w:rPr>
          <w:rFonts w:ascii="Candara" w:hAnsi="Candara"/>
          <w:sz w:val="24"/>
          <w:szCs w:val="24"/>
        </w:rPr>
      </w:pPr>
    </w:p>
    <w:p w14:paraId="2A68259F" w14:textId="77777777" w:rsidR="00C74DB2" w:rsidRDefault="00C74DB2" w:rsidP="00C74DB2">
      <w:pPr>
        <w:rPr>
          <w:rFonts w:ascii="Candara" w:hAnsi="Candara"/>
          <w:sz w:val="24"/>
          <w:szCs w:val="24"/>
        </w:rPr>
      </w:pPr>
    </w:p>
    <w:p w14:paraId="7878117C" w14:textId="77777777" w:rsidR="00C74DB2" w:rsidRDefault="00C74DB2" w:rsidP="00C74DB2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TRABAJO 1</w:t>
      </w:r>
    </w:p>
    <w:p w14:paraId="3143C240" w14:textId="77777777" w:rsidR="00C74DB2" w:rsidRDefault="00C74DB2" w:rsidP="00C74DB2">
      <w:pPr>
        <w:jc w:val="center"/>
        <w:rPr>
          <w:rFonts w:ascii="Candara" w:hAnsi="Candara"/>
          <w:color w:val="538135" w:themeColor="accent6" w:themeShade="BF"/>
          <w:sz w:val="24"/>
          <w:szCs w:val="24"/>
        </w:rPr>
      </w:pPr>
      <w:r>
        <w:rPr>
          <w:rFonts w:ascii="Candara" w:hAnsi="Candara"/>
          <w:color w:val="538135" w:themeColor="accent6" w:themeShade="BF"/>
          <w:sz w:val="24"/>
          <w:szCs w:val="24"/>
        </w:rPr>
        <w:t>DIBUJO DE UN ENEÁGONO POR EL MÉTODO GENERAL</w:t>
      </w:r>
    </w:p>
    <w:p w14:paraId="0F7FE300" w14:textId="4941183D" w:rsidR="00C74DB2" w:rsidRDefault="00C74DB2" w:rsidP="00C74DB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primer trabajo que tenéis que realizar </w:t>
      </w:r>
      <w:r w:rsidR="004D304E">
        <w:rPr>
          <w:rFonts w:ascii="Candara" w:hAnsi="Candara"/>
          <w:sz w:val="24"/>
          <w:szCs w:val="24"/>
        </w:rPr>
        <w:t>en lámina durante</w:t>
      </w:r>
      <w:r>
        <w:rPr>
          <w:rFonts w:ascii="Candara" w:hAnsi="Candara"/>
          <w:sz w:val="24"/>
          <w:szCs w:val="24"/>
        </w:rPr>
        <w:t xml:space="preserve"> estos días es el dibujo de un eneágono utilizando el método general de construcción de polígonos.</w:t>
      </w:r>
    </w:p>
    <w:p w14:paraId="383430FF" w14:textId="77777777" w:rsidR="00C74DB2" w:rsidRDefault="00C74DB2" w:rsidP="00C74DB2">
      <w:pPr>
        <w:spacing w:line="240" w:lineRule="auto"/>
        <w:rPr>
          <w:rFonts w:ascii="Candara" w:eastAsia="Times New Roman" w:hAnsi="Candara" w:cstheme="minorHAnsi"/>
          <w:sz w:val="24"/>
          <w:szCs w:val="24"/>
          <w:lang w:eastAsia="es-ES"/>
        </w:rPr>
      </w:pPr>
      <w:r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Os voy a describir los pasos a seguir para hacer el trabajo.</w:t>
      </w:r>
    </w:p>
    <w:p w14:paraId="454870BE" w14:textId="77777777" w:rsidR="00C74DB2" w:rsidRDefault="00C74DB2" w:rsidP="00C74DB2">
      <w:p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Pautas de realización:</w:t>
      </w:r>
    </w:p>
    <w:p w14:paraId="0719F528" w14:textId="77777777" w:rsidR="00C74DB2" w:rsidRDefault="00C74DB2" w:rsidP="00C74DB2">
      <w:pPr>
        <w:pStyle w:val="Prrafodelista"/>
        <w:numPr>
          <w:ilvl w:val="0"/>
          <w:numId w:val="2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Este ejercicio se realizará en una lámina Din A4 en posición horizontal.</w:t>
      </w:r>
    </w:p>
    <w:p w14:paraId="09DEA1A1" w14:textId="77777777" w:rsidR="00C74DB2" w:rsidRDefault="00C74DB2" w:rsidP="00C74DB2">
      <w:pPr>
        <w:pStyle w:val="Prrafodelista"/>
        <w:numPr>
          <w:ilvl w:val="0"/>
          <w:numId w:val="2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Traza un recuadro a 1cm de los bordes del papel y repasa dicho recuadro con el rotulador calibrado 0,8.</w:t>
      </w:r>
    </w:p>
    <w:p w14:paraId="3CEB4367" w14:textId="77777777" w:rsidR="00C74DB2" w:rsidRDefault="00C74DB2" w:rsidP="00C74DB2">
      <w:pPr>
        <w:pStyle w:val="Prrafodelista"/>
        <w:numPr>
          <w:ilvl w:val="0"/>
          <w:numId w:val="2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Dibuja una circunferencia de radio 9cm centrada en la lámina.</w:t>
      </w:r>
    </w:p>
    <w:p w14:paraId="28859CD0" w14:textId="77777777" w:rsidR="00C74DB2" w:rsidRDefault="00C74DB2" w:rsidP="00C74DB2">
      <w:pPr>
        <w:pStyle w:val="Prrafodelista"/>
        <w:numPr>
          <w:ilvl w:val="0"/>
          <w:numId w:val="2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Traza el eneágono regular dentro de la circunferencia, para ello debes usar el método general de construcción de polígonos.</w:t>
      </w:r>
    </w:p>
    <w:p w14:paraId="28DD9B99" w14:textId="77777777" w:rsidR="00C74DB2" w:rsidRDefault="00C74DB2" w:rsidP="00C74DB2">
      <w:pPr>
        <w:pStyle w:val="Prrafodelista"/>
        <w:numPr>
          <w:ilvl w:val="0"/>
          <w:numId w:val="2"/>
        </w:numPr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Repasa la circunferencia y el eneágono con el rotulador calibrado 0,4. Deja el resto de la construcción a lápiz. </w:t>
      </w:r>
    </w:p>
    <w:p w14:paraId="58A713B9" w14:textId="77777777" w:rsidR="00C74DB2" w:rsidRDefault="00C74DB2" w:rsidP="00C74DB2">
      <w:pPr>
        <w:pStyle w:val="Prrafodelista"/>
        <w:numPr>
          <w:ilvl w:val="0"/>
          <w:numId w:val="2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Finalmente, escribe tu nombre y el curso con letras mayúsculas en el borde inferior derecho de la lámina con el rotulador calibrado 0,2.</w:t>
      </w:r>
    </w:p>
    <w:p w14:paraId="1CAC8390" w14:textId="77777777" w:rsidR="00C74DB2" w:rsidRDefault="00C74DB2" w:rsidP="00C74DB2">
      <w:pPr>
        <w:rPr>
          <w:rFonts w:ascii="Candara" w:hAnsi="Candara" w:cstheme="minorHAnsi"/>
        </w:rPr>
      </w:pPr>
    </w:p>
    <w:p w14:paraId="213FFF9C" w14:textId="3C7BD163" w:rsidR="00C74DB2" w:rsidRDefault="00C74DB2" w:rsidP="00C74DB2">
      <w:pPr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Este ejercicio se calificará como uno de los que se entregan en clase. Para que lo pueda calificar tienes que enviarme una foto a mi contacto de la </w:t>
      </w:r>
      <w:proofErr w:type="spellStart"/>
      <w:r>
        <w:rPr>
          <w:rFonts w:ascii="Candara" w:hAnsi="Candara"/>
        </w:rPr>
        <w:t>weebly</w:t>
      </w:r>
      <w:proofErr w:type="spellEnd"/>
      <w:r>
        <w:rPr>
          <w:rFonts w:ascii="Candara" w:hAnsi="Candara"/>
        </w:rPr>
        <w:t xml:space="preserve">. La fecha tope para mandarme la foto es </w:t>
      </w:r>
      <w:r>
        <w:rPr>
          <w:rFonts w:ascii="Candara" w:hAnsi="Candara"/>
          <w:color w:val="538135" w:themeColor="accent6" w:themeShade="BF"/>
        </w:rPr>
        <w:t xml:space="preserve">el </w:t>
      </w:r>
      <w:proofErr w:type="gramStart"/>
      <w:r w:rsidR="00041635">
        <w:rPr>
          <w:rFonts w:ascii="Candara" w:hAnsi="Candara"/>
          <w:color w:val="538135" w:themeColor="accent6" w:themeShade="BF"/>
        </w:rPr>
        <w:t xml:space="preserve">viernes </w:t>
      </w:r>
      <w:r>
        <w:rPr>
          <w:rFonts w:ascii="Candara" w:hAnsi="Candara"/>
          <w:color w:val="538135" w:themeColor="accent6" w:themeShade="BF"/>
        </w:rPr>
        <w:t xml:space="preserve"> </w:t>
      </w:r>
      <w:r w:rsidR="00041635">
        <w:rPr>
          <w:rFonts w:ascii="Candara" w:hAnsi="Candara"/>
          <w:color w:val="538135" w:themeColor="accent6" w:themeShade="BF"/>
        </w:rPr>
        <w:t>20</w:t>
      </w:r>
      <w:proofErr w:type="gramEnd"/>
      <w:r>
        <w:rPr>
          <w:rFonts w:ascii="Candara" w:hAnsi="Candara"/>
          <w:color w:val="538135" w:themeColor="accent6" w:themeShade="BF"/>
        </w:rPr>
        <w:t xml:space="preserve"> de marzo</w:t>
      </w:r>
      <w:r>
        <w:rPr>
          <w:rFonts w:ascii="Candara" w:hAnsi="Candara"/>
        </w:rPr>
        <w:t>. Cuando nos incorporemos al instituto tendrás también que presentarme este ejercicio.</w:t>
      </w:r>
    </w:p>
    <w:p w14:paraId="2F3DC469" w14:textId="77777777" w:rsidR="00C74DB2" w:rsidRDefault="00C74DB2" w:rsidP="00C74DB2">
      <w:pPr>
        <w:rPr>
          <w:rFonts w:ascii="Candara" w:hAnsi="Candara"/>
        </w:rPr>
      </w:pPr>
      <w:r>
        <w:rPr>
          <w:rFonts w:ascii="Candara" w:hAnsi="Candara"/>
        </w:rPr>
        <w:t xml:space="preserve">Ya sabéis que si os atascáis con la parte teórica de este ejercicio podéis consultar los videos </w:t>
      </w:r>
      <w:proofErr w:type="gramStart"/>
      <w:r>
        <w:rPr>
          <w:rFonts w:ascii="Candara" w:hAnsi="Candara"/>
        </w:rPr>
        <w:t>de  Arturo</w:t>
      </w:r>
      <w:proofErr w:type="gramEnd"/>
      <w:r>
        <w:rPr>
          <w:rFonts w:ascii="Candara" w:hAnsi="Candara"/>
        </w:rPr>
        <w:t xml:space="preserve"> Geometría o enviarme un mensaje.</w:t>
      </w:r>
    </w:p>
    <w:p w14:paraId="6FA4C795" w14:textId="674B4EA3" w:rsidR="00C74DB2" w:rsidRDefault="00C74DB2" w:rsidP="00C74DB2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¡¡¡¡ÁNIMO!!, ESTE EJERCICIO QUEDA MUY BONITO</w:t>
      </w:r>
    </w:p>
    <w:p w14:paraId="4F14AB5D" w14:textId="717F035A" w:rsidR="00041635" w:rsidRDefault="00041635" w:rsidP="00C74DB2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EL LUNES 23 OS MANDARÉ LA TAREA PARA REALIZAR ESA SEMANA</w:t>
      </w:r>
    </w:p>
    <w:p w14:paraId="630C3B49" w14:textId="77777777" w:rsidR="00041635" w:rsidRDefault="00041635" w:rsidP="00C74DB2">
      <w:pPr>
        <w:jc w:val="center"/>
        <w:rPr>
          <w:rFonts w:ascii="Candara" w:hAnsi="Candara" w:cstheme="minorHAnsi"/>
          <w:color w:val="538135" w:themeColor="accent6" w:themeShade="BF"/>
        </w:rPr>
      </w:pPr>
    </w:p>
    <w:p w14:paraId="1F899E5C" w14:textId="77777777" w:rsidR="00C74DB2" w:rsidRDefault="00C74DB2" w:rsidP="00C74DB2">
      <w:pPr>
        <w:rPr>
          <w:rFonts w:ascii="Candara" w:hAnsi="Candara"/>
        </w:rPr>
      </w:pPr>
    </w:p>
    <w:p w14:paraId="7D8CF361" w14:textId="77777777" w:rsidR="00C74DB2" w:rsidRDefault="00C74DB2" w:rsidP="00C74DB2">
      <w:pPr>
        <w:rPr>
          <w:rFonts w:ascii="Candara" w:hAnsi="Candara"/>
        </w:rPr>
      </w:pPr>
      <w:bookmarkStart w:id="0" w:name="_GoBack"/>
      <w:bookmarkEnd w:id="0"/>
    </w:p>
    <w:p w14:paraId="2361C6C7" w14:textId="77777777" w:rsidR="00C74DB2" w:rsidRDefault="00C74DB2" w:rsidP="00C74DB2">
      <w:pPr>
        <w:ind w:left="360"/>
        <w:rPr>
          <w:rFonts w:ascii="Candara" w:hAnsi="Candara" w:cstheme="minorHAnsi"/>
          <w:sz w:val="24"/>
          <w:szCs w:val="24"/>
        </w:rPr>
      </w:pPr>
    </w:p>
    <w:p w14:paraId="7913818D" w14:textId="77777777" w:rsidR="00C74DB2" w:rsidRDefault="00C74DB2" w:rsidP="00C74DB2">
      <w:pPr>
        <w:rPr>
          <w:rFonts w:ascii="Candara" w:hAnsi="Candara"/>
          <w:sz w:val="24"/>
          <w:szCs w:val="24"/>
        </w:rPr>
      </w:pPr>
    </w:p>
    <w:p w14:paraId="7C5E0670" w14:textId="77777777" w:rsidR="00C74DB2" w:rsidRDefault="00C74DB2" w:rsidP="00C74DB2"/>
    <w:p w14:paraId="7B924A5F" w14:textId="77777777" w:rsidR="002A0101" w:rsidRDefault="00041635"/>
    <w:sectPr w:rsidR="002A0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7DF8"/>
    <w:multiLevelType w:val="hybridMultilevel"/>
    <w:tmpl w:val="C0808FE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E673043"/>
    <w:multiLevelType w:val="hybridMultilevel"/>
    <w:tmpl w:val="590C8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A101A"/>
    <w:multiLevelType w:val="hybridMultilevel"/>
    <w:tmpl w:val="ABA0C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B2"/>
    <w:rsid w:val="00041635"/>
    <w:rsid w:val="003229E7"/>
    <w:rsid w:val="00403725"/>
    <w:rsid w:val="004D304E"/>
    <w:rsid w:val="00817FB6"/>
    <w:rsid w:val="00C7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0618"/>
  <w15:chartTrackingRefBased/>
  <w15:docId w15:val="{1B4DAB0C-8B02-4804-9001-81345F6D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B2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D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4D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Quirós</dc:creator>
  <cp:keywords/>
  <dc:description/>
  <cp:lastModifiedBy>Sergio Quirós</cp:lastModifiedBy>
  <cp:revision>2</cp:revision>
  <dcterms:created xsi:type="dcterms:W3CDTF">2020-03-15T15:35:00Z</dcterms:created>
  <dcterms:modified xsi:type="dcterms:W3CDTF">2020-03-15T16:11:00Z</dcterms:modified>
</cp:coreProperties>
</file>